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7EAAB" w14:textId="516CE0F0" w:rsidR="00094201" w:rsidRPr="0078474F" w:rsidRDefault="0078474F" w:rsidP="00201D9B">
      <w:pPr>
        <w:rPr>
          <w:b/>
          <w:bCs/>
          <w:sz w:val="24"/>
          <w:szCs w:val="24"/>
          <w:u w:val="single"/>
        </w:rPr>
      </w:pPr>
      <w:r w:rsidRPr="0078474F">
        <w:rPr>
          <w:b/>
          <w:bCs/>
          <w:sz w:val="24"/>
          <w:szCs w:val="24"/>
          <w:u w:val="single"/>
        </w:rPr>
        <w:t>ÖRKS policy</w:t>
      </w:r>
      <w:r w:rsidR="00094201" w:rsidRPr="0078474F">
        <w:rPr>
          <w:b/>
          <w:bCs/>
          <w:sz w:val="24"/>
          <w:szCs w:val="24"/>
          <w:u w:val="single"/>
        </w:rPr>
        <w:t xml:space="preserve"> avseende lagkass</w:t>
      </w:r>
      <w:r w:rsidR="00E1792C" w:rsidRPr="0078474F">
        <w:rPr>
          <w:b/>
          <w:bCs/>
          <w:sz w:val="24"/>
          <w:szCs w:val="24"/>
          <w:u w:val="single"/>
        </w:rPr>
        <w:t>a</w:t>
      </w:r>
      <w:r w:rsidR="00094201" w:rsidRPr="0078474F">
        <w:rPr>
          <w:b/>
          <w:bCs/>
          <w:sz w:val="24"/>
          <w:szCs w:val="24"/>
          <w:u w:val="single"/>
        </w:rPr>
        <w:t xml:space="preserve"> i föreningen.</w:t>
      </w:r>
    </w:p>
    <w:p w14:paraId="793BC6FD" w14:textId="5C4E3214" w:rsidR="00D103B8" w:rsidRPr="00A924F1" w:rsidRDefault="00094201" w:rsidP="00201D9B">
      <w:pPr>
        <w:rPr>
          <w:sz w:val="24"/>
          <w:szCs w:val="24"/>
        </w:rPr>
      </w:pPr>
      <w:r w:rsidRPr="00A924F1">
        <w:rPr>
          <w:sz w:val="24"/>
          <w:szCs w:val="24"/>
        </w:rPr>
        <w:t xml:space="preserve">Denna </w:t>
      </w:r>
      <w:r w:rsidR="00201D9B" w:rsidRPr="00A924F1">
        <w:rPr>
          <w:sz w:val="24"/>
          <w:szCs w:val="24"/>
        </w:rPr>
        <w:t xml:space="preserve">policy </w:t>
      </w:r>
      <w:r w:rsidRPr="00A924F1">
        <w:rPr>
          <w:sz w:val="24"/>
          <w:szCs w:val="24"/>
        </w:rPr>
        <w:t>är till för att göra det tydligt för kassörer, ledare, medlemmar och målsmän i föreningen hur och till vad lagkassor får, bör eller ska användas.</w:t>
      </w:r>
    </w:p>
    <w:p w14:paraId="7CD45257" w14:textId="77777777" w:rsidR="00094201" w:rsidRPr="00A924F1" w:rsidRDefault="00094201" w:rsidP="00201D9B">
      <w:pPr>
        <w:rPr>
          <w:rFonts w:eastAsia="Times New Roman"/>
          <w:kern w:val="0"/>
          <w:sz w:val="24"/>
          <w:szCs w:val="24"/>
          <w:u w:val="single"/>
          <w:lang w:eastAsia="sv-SE"/>
          <w14:ligatures w14:val="none"/>
        </w:rPr>
      </w:pPr>
      <w:r w:rsidRPr="00A924F1">
        <w:rPr>
          <w:rFonts w:eastAsia="Times New Roman"/>
          <w:kern w:val="0"/>
          <w:sz w:val="24"/>
          <w:szCs w:val="24"/>
          <w:u w:val="single"/>
          <w:lang w:eastAsia="sv-SE"/>
          <w14:ligatures w14:val="none"/>
        </w:rPr>
        <w:t>Vad gäller juridiskt?</w:t>
      </w:r>
    </w:p>
    <w:p w14:paraId="27F9C9BA" w14:textId="77777777" w:rsidR="00094201" w:rsidRPr="00A924F1" w:rsidRDefault="00094201" w:rsidP="00201D9B">
      <w:pPr>
        <w:rPr>
          <w:sz w:val="24"/>
          <w:szCs w:val="24"/>
          <w:shd w:val="clear" w:color="auto" w:fill="FFFFFF"/>
        </w:rPr>
      </w:pPr>
      <w:r w:rsidRPr="00A924F1">
        <w:rPr>
          <w:sz w:val="24"/>
          <w:szCs w:val="24"/>
          <w:shd w:val="clear" w:color="auto" w:fill="FFFFFF"/>
        </w:rPr>
        <w:t xml:space="preserve">Pengarna i en lagkassa utgör juridiskt en del av föreningens ekonomi och tillhör föreningen - inte laget. </w:t>
      </w:r>
    </w:p>
    <w:p w14:paraId="4394A559" w14:textId="77777777" w:rsidR="00094201" w:rsidRPr="00A924F1" w:rsidRDefault="00094201" w:rsidP="00201D9B">
      <w:pPr>
        <w:rPr>
          <w:sz w:val="24"/>
          <w:szCs w:val="24"/>
          <w:shd w:val="clear" w:color="auto" w:fill="FFFFFF"/>
        </w:rPr>
      </w:pPr>
      <w:r w:rsidRPr="00A924F1">
        <w:rPr>
          <w:sz w:val="24"/>
          <w:szCs w:val="24"/>
          <w:shd w:val="clear" w:color="auto" w:fill="FFFFFF"/>
        </w:rPr>
        <w:t xml:space="preserve">Föreningen är därför skyldig enligt lag att bokföra lagkassorna. </w:t>
      </w:r>
    </w:p>
    <w:p w14:paraId="1C36753C" w14:textId="06A0552A" w:rsidR="00094201" w:rsidRPr="00A924F1" w:rsidRDefault="00094201" w:rsidP="00201D9B">
      <w:pPr>
        <w:rPr>
          <w:sz w:val="24"/>
          <w:szCs w:val="24"/>
          <w:shd w:val="clear" w:color="auto" w:fill="FFFFFF"/>
        </w:rPr>
      </w:pPr>
      <w:r w:rsidRPr="00A924F1">
        <w:rPr>
          <w:sz w:val="24"/>
          <w:szCs w:val="24"/>
          <w:shd w:val="clear" w:color="auto" w:fill="FFFFFF"/>
        </w:rPr>
        <w:t>Det är styrelsen i föreningen som beslutar hur och till vad föreningens pengar får användas. </w:t>
      </w:r>
    </w:p>
    <w:p w14:paraId="0A912F8F" w14:textId="69D6D2DE" w:rsidR="00094201" w:rsidRPr="00A924F1" w:rsidRDefault="00094201" w:rsidP="00201D9B">
      <w:pPr>
        <w:rPr>
          <w:sz w:val="24"/>
          <w:szCs w:val="24"/>
        </w:rPr>
      </w:pPr>
      <w:r w:rsidRPr="00A924F1">
        <w:rPr>
          <w:sz w:val="24"/>
          <w:szCs w:val="24"/>
        </w:rPr>
        <w:br/>
      </w:r>
      <w:r w:rsidRPr="00A924F1">
        <w:rPr>
          <w:b/>
          <w:bCs/>
          <w:sz w:val="24"/>
          <w:szCs w:val="24"/>
        </w:rPr>
        <w:t>Syftet med lagkass</w:t>
      </w:r>
      <w:r w:rsidR="00E1792C" w:rsidRPr="00A924F1">
        <w:rPr>
          <w:b/>
          <w:bCs/>
          <w:sz w:val="24"/>
          <w:szCs w:val="24"/>
        </w:rPr>
        <w:t>a</w:t>
      </w:r>
    </w:p>
    <w:p w14:paraId="6551FC20" w14:textId="77777777" w:rsidR="00253B88" w:rsidRDefault="00094201" w:rsidP="00201D9B">
      <w:pPr>
        <w:rPr>
          <w:sz w:val="24"/>
          <w:szCs w:val="24"/>
        </w:rPr>
      </w:pPr>
      <w:r w:rsidRPr="00A924F1">
        <w:rPr>
          <w:sz w:val="24"/>
          <w:szCs w:val="24"/>
        </w:rPr>
        <w:t>Syftet med lagkassor är att finansiera sådana aktiviteter som lagen utför inom föreningens verksamhet och som föreningen inte finansierar. Till exempel; träningar, lagkläder, gemensamhetsskapande aktiviteter (pizzakvällar, bowling,</w:t>
      </w:r>
      <w:r w:rsidR="00AD1CC5" w:rsidRPr="00A924F1">
        <w:rPr>
          <w:sz w:val="24"/>
          <w:szCs w:val="24"/>
        </w:rPr>
        <w:t xml:space="preserve"> föreläsning), schabrak eller dyl. </w:t>
      </w:r>
    </w:p>
    <w:p w14:paraId="668E7C69" w14:textId="2B082467" w:rsidR="0078474F" w:rsidRDefault="00253B88" w:rsidP="00201D9B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78651A" w:rsidRPr="00A924F1">
        <w:rPr>
          <w:sz w:val="24"/>
          <w:szCs w:val="24"/>
        </w:rPr>
        <w:t>ag</w:t>
      </w:r>
      <w:r>
        <w:rPr>
          <w:sz w:val="24"/>
          <w:szCs w:val="24"/>
        </w:rPr>
        <w:t>deltagarna</w:t>
      </w:r>
      <w:r w:rsidR="0078651A" w:rsidRPr="00A924F1">
        <w:rPr>
          <w:sz w:val="24"/>
          <w:szCs w:val="24"/>
        </w:rPr>
        <w:t xml:space="preserve"> bestämmer tillsammans </w:t>
      </w:r>
      <w:r w:rsidR="000317AB" w:rsidRPr="00A924F1">
        <w:rPr>
          <w:sz w:val="24"/>
          <w:szCs w:val="24"/>
        </w:rPr>
        <w:t>vad de vill använda kassan till inom ramen för denna po</w:t>
      </w:r>
      <w:r w:rsidR="006F63C3" w:rsidRPr="00A924F1">
        <w:rPr>
          <w:sz w:val="24"/>
          <w:szCs w:val="24"/>
        </w:rPr>
        <w:t>licy. Detta sker på ett demokratiskt sätt genom omröstning</w:t>
      </w:r>
      <w:r w:rsidR="0018234A" w:rsidRPr="00A924F1">
        <w:rPr>
          <w:sz w:val="24"/>
          <w:szCs w:val="24"/>
        </w:rPr>
        <w:t xml:space="preserve">, där varje lagmedlem har en röst och lagledaren </w:t>
      </w:r>
      <w:r w:rsidR="00914328" w:rsidRPr="00A924F1">
        <w:rPr>
          <w:sz w:val="24"/>
          <w:szCs w:val="24"/>
        </w:rPr>
        <w:t xml:space="preserve">har en röst. </w:t>
      </w:r>
      <w:r w:rsidR="00582C1B" w:rsidRPr="00A924F1">
        <w:rPr>
          <w:sz w:val="24"/>
          <w:szCs w:val="24"/>
        </w:rPr>
        <w:t>Om resultatet</w:t>
      </w:r>
      <w:r w:rsidR="001958EE" w:rsidRPr="00A924F1">
        <w:rPr>
          <w:sz w:val="24"/>
          <w:szCs w:val="24"/>
        </w:rPr>
        <w:t xml:space="preserve"> av</w:t>
      </w:r>
      <w:r w:rsidR="00582C1B" w:rsidRPr="00A924F1">
        <w:rPr>
          <w:sz w:val="24"/>
          <w:szCs w:val="24"/>
        </w:rPr>
        <w:t xml:space="preserve"> </w:t>
      </w:r>
      <w:r w:rsidR="00811649" w:rsidRPr="00A924F1">
        <w:rPr>
          <w:sz w:val="24"/>
          <w:szCs w:val="24"/>
        </w:rPr>
        <w:t xml:space="preserve">omröstningen blir lika </w:t>
      </w:r>
      <w:r w:rsidR="00B71DDF" w:rsidRPr="00A924F1">
        <w:rPr>
          <w:sz w:val="24"/>
          <w:szCs w:val="24"/>
        </w:rPr>
        <w:t>har lagledaren utslagsröst</w:t>
      </w:r>
      <w:r w:rsidR="000D283E" w:rsidRPr="00A924F1">
        <w:rPr>
          <w:sz w:val="24"/>
          <w:szCs w:val="24"/>
        </w:rPr>
        <w:t>.</w:t>
      </w:r>
    </w:p>
    <w:p w14:paraId="0903DF8E" w14:textId="054044B0" w:rsidR="0078651A" w:rsidRPr="00202F9E" w:rsidRDefault="0078474F" w:rsidP="00201D9B">
      <w:pPr>
        <w:rPr>
          <w:color w:val="FF0000"/>
          <w:sz w:val="24"/>
          <w:szCs w:val="24"/>
        </w:rPr>
      </w:pPr>
      <w:r w:rsidRPr="0078474F">
        <w:rPr>
          <w:b/>
          <w:bCs/>
          <w:sz w:val="24"/>
          <w:szCs w:val="24"/>
        </w:rPr>
        <w:t>Anmälnings och startavgifter lagklass</w:t>
      </w:r>
      <w:r w:rsidR="007B0F93">
        <w:rPr>
          <w:sz w:val="24"/>
          <w:szCs w:val="24"/>
        </w:rPr>
        <w:br/>
      </w:r>
      <w:r w:rsidR="00202F9E" w:rsidRPr="0078474F">
        <w:rPr>
          <w:color w:val="000000" w:themeColor="text1"/>
          <w:sz w:val="24"/>
          <w:szCs w:val="24"/>
        </w:rPr>
        <w:t>Lagklassens a</w:t>
      </w:r>
      <w:r w:rsidR="007B0F93" w:rsidRPr="0078474F">
        <w:rPr>
          <w:color w:val="000000" w:themeColor="text1"/>
          <w:sz w:val="24"/>
          <w:szCs w:val="24"/>
        </w:rPr>
        <w:t>nmälnings och startavgifter finansieras av föreningen under förutsättning att lagdeltagare deltar i städdag Jönk</w:t>
      </w:r>
      <w:r w:rsidRPr="0078474F">
        <w:rPr>
          <w:color w:val="000000" w:themeColor="text1"/>
          <w:sz w:val="24"/>
          <w:szCs w:val="24"/>
        </w:rPr>
        <w:t xml:space="preserve">öpings </w:t>
      </w:r>
      <w:r w:rsidR="007B0F93" w:rsidRPr="0078474F">
        <w:rPr>
          <w:color w:val="000000" w:themeColor="text1"/>
          <w:sz w:val="24"/>
          <w:szCs w:val="24"/>
        </w:rPr>
        <w:t xml:space="preserve">kommun och/eller på anläggningen med ett tillfälle per deltagare. </w:t>
      </w:r>
    </w:p>
    <w:p w14:paraId="44676893" w14:textId="1945B992" w:rsidR="00094201" w:rsidRPr="00A924F1" w:rsidRDefault="00094201" w:rsidP="00201D9B">
      <w:pPr>
        <w:rPr>
          <w:sz w:val="24"/>
          <w:szCs w:val="24"/>
        </w:rPr>
      </w:pPr>
      <w:r w:rsidRPr="00A924F1">
        <w:rPr>
          <w:sz w:val="24"/>
          <w:szCs w:val="24"/>
        </w:rPr>
        <w:br/>
      </w:r>
      <w:r w:rsidRPr="00A924F1">
        <w:rPr>
          <w:b/>
          <w:bCs/>
          <w:sz w:val="24"/>
          <w:szCs w:val="24"/>
        </w:rPr>
        <w:t>Bankkonto</w:t>
      </w:r>
    </w:p>
    <w:p w14:paraId="6891BBFC" w14:textId="31E00A39" w:rsidR="00E1792C" w:rsidRPr="00A924F1" w:rsidRDefault="00E1792C" w:rsidP="00201D9B">
      <w:pPr>
        <w:rPr>
          <w:sz w:val="24"/>
          <w:szCs w:val="24"/>
        </w:rPr>
      </w:pPr>
      <w:r w:rsidRPr="00A924F1">
        <w:rPr>
          <w:sz w:val="24"/>
          <w:szCs w:val="24"/>
        </w:rPr>
        <w:t>Föreningen har ett separat bankkonto för lagkass</w:t>
      </w:r>
      <w:r w:rsidR="009A19C0" w:rsidRPr="00A924F1">
        <w:rPr>
          <w:sz w:val="24"/>
          <w:szCs w:val="24"/>
        </w:rPr>
        <w:t>orna</w:t>
      </w:r>
      <w:r w:rsidRPr="00A924F1">
        <w:rPr>
          <w:sz w:val="24"/>
          <w:szCs w:val="24"/>
        </w:rPr>
        <w:t>.</w:t>
      </w:r>
      <w:r w:rsidR="00A924F1" w:rsidRPr="00A924F1">
        <w:rPr>
          <w:sz w:val="24"/>
          <w:szCs w:val="24"/>
        </w:rPr>
        <w:t xml:space="preserve"> </w:t>
      </w:r>
      <w:r w:rsidR="009A19C0" w:rsidRPr="00A924F1">
        <w:rPr>
          <w:sz w:val="24"/>
          <w:szCs w:val="24"/>
        </w:rPr>
        <w:t xml:space="preserve">Varje lag får </w:t>
      </w:r>
      <w:r w:rsidRPr="00A924F1">
        <w:rPr>
          <w:sz w:val="24"/>
          <w:szCs w:val="24"/>
        </w:rPr>
        <w:t>ett eget Swishnummer.</w:t>
      </w:r>
    </w:p>
    <w:p w14:paraId="4E23A51F" w14:textId="5F26A4EB" w:rsidR="00094201" w:rsidRPr="00A924F1" w:rsidRDefault="00094201" w:rsidP="00201D9B">
      <w:pPr>
        <w:rPr>
          <w:sz w:val="24"/>
          <w:szCs w:val="24"/>
        </w:rPr>
      </w:pPr>
      <w:r w:rsidRPr="00A924F1">
        <w:rPr>
          <w:sz w:val="24"/>
          <w:szCs w:val="24"/>
        </w:rPr>
        <w:t>Eftersom lagkassor utgör en del av föreningens ekonomi ska lagkassor finnas på bankkonton som tillhör föreningen och inte på ett privat bankkonto.</w:t>
      </w:r>
    </w:p>
    <w:p w14:paraId="4DE87491" w14:textId="45F9CED0" w:rsidR="00094201" w:rsidRPr="00A924F1" w:rsidRDefault="00094201" w:rsidP="00201D9B">
      <w:pPr>
        <w:rPr>
          <w:sz w:val="24"/>
          <w:szCs w:val="24"/>
        </w:rPr>
      </w:pPr>
      <w:r w:rsidRPr="00A924F1">
        <w:rPr>
          <w:sz w:val="24"/>
          <w:szCs w:val="24"/>
        </w:rPr>
        <w:br/>
      </w:r>
      <w:r w:rsidRPr="00A924F1">
        <w:rPr>
          <w:b/>
          <w:bCs/>
          <w:sz w:val="24"/>
          <w:szCs w:val="24"/>
        </w:rPr>
        <w:t>Ansvar och hantering av lagkass</w:t>
      </w:r>
      <w:r w:rsidR="00E1792C" w:rsidRPr="00A924F1">
        <w:rPr>
          <w:b/>
          <w:bCs/>
          <w:sz w:val="24"/>
          <w:szCs w:val="24"/>
        </w:rPr>
        <w:t>a</w:t>
      </w:r>
    </w:p>
    <w:p w14:paraId="33587DA9" w14:textId="1F3DE938" w:rsidR="006A3256" w:rsidRPr="00A924F1" w:rsidRDefault="00E1792C" w:rsidP="00201D9B">
      <w:pPr>
        <w:rPr>
          <w:sz w:val="24"/>
          <w:szCs w:val="24"/>
        </w:rPr>
      </w:pPr>
      <w:r w:rsidRPr="00A924F1">
        <w:rPr>
          <w:sz w:val="24"/>
          <w:szCs w:val="24"/>
        </w:rPr>
        <w:t xml:space="preserve">En </w:t>
      </w:r>
      <w:r w:rsidR="00094201" w:rsidRPr="00A924F1">
        <w:rPr>
          <w:sz w:val="24"/>
          <w:szCs w:val="24"/>
        </w:rPr>
        <w:t>lagkassör</w:t>
      </w:r>
      <w:r w:rsidRPr="00A924F1">
        <w:rPr>
          <w:sz w:val="24"/>
          <w:szCs w:val="24"/>
        </w:rPr>
        <w:t xml:space="preserve"> </w:t>
      </w:r>
      <w:r w:rsidR="006D3D2A" w:rsidRPr="00A924F1">
        <w:rPr>
          <w:sz w:val="24"/>
          <w:szCs w:val="24"/>
        </w:rPr>
        <w:t xml:space="preserve">(över 18år) </w:t>
      </w:r>
      <w:r w:rsidRPr="00A924F1">
        <w:rPr>
          <w:sz w:val="24"/>
          <w:szCs w:val="24"/>
        </w:rPr>
        <w:t>utses</w:t>
      </w:r>
      <w:r w:rsidR="00094201" w:rsidRPr="00A924F1">
        <w:rPr>
          <w:sz w:val="24"/>
          <w:szCs w:val="24"/>
        </w:rPr>
        <w:t xml:space="preserve"> i respektive lag som är ansvarig för </w:t>
      </w:r>
      <w:r w:rsidR="006D3D2A" w:rsidRPr="00A924F1">
        <w:rPr>
          <w:sz w:val="24"/>
          <w:szCs w:val="24"/>
        </w:rPr>
        <w:t>att lagkassan används på rätt sätt och redovisar till föreningen</w:t>
      </w:r>
      <w:r w:rsidR="00094201" w:rsidRPr="00A924F1">
        <w:rPr>
          <w:sz w:val="24"/>
          <w:szCs w:val="24"/>
        </w:rPr>
        <w:t>.</w:t>
      </w:r>
      <w:r w:rsidR="00400F8E" w:rsidRPr="00A924F1">
        <w:rPr>
          <w:sz w:val="24"/>
          <w:szCs w:val="24"/>
        </w:rPr>
        <w:t xml:space="preserve"> </w:t>
      </w:r>
      <w:r w:rsidR="0078474F">
        <w:rPr>
          <w:sz w:val="24"/>
          <w:szCs w:val="24"/>
        </w:rPr>
        <w:t>Om</w:t>
      </w:r>
      <w:r w:rsidR="00400F8E" w:rsidRPr="00A924F1">
        <w:rPr>
          <w:sz w:val="24"/>
          <w:szCs w:val="24"/>
        </w:rPr>
        <w:t xml:space="preserve"> det uppstår en period då laget är inaktivt kan ansvaret för lagkassan övergå till föreningens kassör</w:t>
      </w:r>
      <w:r w:rsidR="0078651A" w:rsidRPr="00A924F1">
        <w:rPr>
          <w:sz w:val="24"/>
          <w:szCs w:val="24"/>
        </w:rPr>
        <w:t>.</w:t>
      </w:r>
    </w:p>
    <w:p w14:paraId="570171D8" w14:textId="77777777" w:rsidR="006A3256" w:rsidRPr="00A924F1" w:rsidRDefault="006A3256" w:rsidP="00201D9B">
      <w:pPr>
        <w:rPr>
          <w:sz w:val="24"/>
          <w:szCs w:val="24"/>
        </w:rPr>
      </w:pPr>
      <w:r w:rsidRPr="00A924F1">
        <w:rPr>
          <w:sz w:val="24"/>
          <w:szCs w:val="24"/>
        </w:rPr>
        <w:t>I möjligaste mån sker inköp på faktura som ställs till föreningen och märks LAGET+ namn.</w:t>
      </w:r>
    </w:p>
    <w:p w14:paraId="69CCBEA8" w14:textId="3478D046" w:rsidR="00094201" w:rsidRPr="00A924F1" w:rsidRDefault="006A3256" w:rsidP="00201D9B">
      <w:pPr>
        <w:rPr>
          <w:sz w:val="24"/>
          <w:szCs w:val="24"/>
        </w:rPr>
      </w:pPr>
      <w:r w:rsidRPr="00A924F1">
        <w:rPr>
          <w:sz w:val="24"/>
          <w:szCs w:val="24"/>
        </w:rPr>
        <w:t>Vid inköp som måste betalas kontant</w:t>
      </w:r>
      <w:r w:rsidR="009A19C0" w:rsidRPr="00A924F1">
        <w:rPr>
          <w:sz w:val="24"/>
          <w:szCs w:val="24"/>
        </w:rPr>
        <w:t xml:space="preserve"> utbetalas detta efter redovisning av kvitto </w:t>
      </w:r>
      <w:r w:rsidR="0078474F">
        <w:rPr>
          <w:sz w:val="24"/>
          <w:szCs w:val="24"/>
        </w:rPr>
        <w:t xml:space="preserve">i original </w:t>
      </w:r>
      <w:r w:rsidR="009A19C0" w:rsidRPr="00A924F1">
        <w:rPr>
          <w:sz w:val="24"/>
          <w:szCs w:val="24"/>
        </w:rPr>
        <w:t xml:space="preserve">försett med </w:t>
      </w:r>
      <w:r w:rsidR="0078474F">
        <w:rPr>
          <w:sz w:val="24"/>
          <w:szCs w:val="24"/>
        </w:rPr>
        <w:t xml:space="preserve">namn, </w:t>
      </w:r>
      <w:r w:rsidR="009A19C0" w:rsidRPr="00A924F1">
        <w:rPr>
          <w:sz w:val="24"/>
          <w:szCs w:val="24"/>
        </w:rPr>
        <w:t>kontonummer</w:t>
      </w:r>
      <w:r w:rsidR="0078474F">
        <w:rPr>
          <w:sz w:val="24"/>
          <w:szCs w:val="24"/>
        </w:rPr>
        <w:t xml:space="preserve"> kompletterat med</w:t>
      </w:r>
      <w:r w:rsidR="009A19C0" w:rsidRPr="00A924F1">
        <w:rPr>
          <w:sz w:val="24"/>
          <w:szCs w:val="24"/>
        </w:rPr>
        <w:t xml:space="preserve"> ev. deltagarlista</w:t>
      </w:r>
    </w:p>
    <w:p w14:paraId="6EBD2FC1" w14:textId="77777777" w:rsidR="00A924F1" w:rsidRPr="00A924F1" w:rsidRDefault="00A924F1" w:rsidP="00201D9B">
      <w:pPr>
        <w:rPr>
          <w:sz w:val="24"/>
          <w:szCs w:val="24"/>
        </w:rPr>
      </w:pPr>
    </w:p>
    <w:p w14:paraId="1CD4CB8D" w14:textId="265F64CD" w:rsidR="00094201" w:rsidRPr="00A924F1" w:rsidRDefault="00094201" w:rsidP="00201D9B">
      <w:pPr>
        <w:rPr>
          <w:sz w:val="24"/>
          <w:szCs w:val="24"/>
        </w:rPr>
      </w:pPr>
      <w:r w:rsidRPr="00A924F1">
        <w:rPr>
          <w:b/>
          <w:bCs/>
          <w:sz w:val="24"/>
          <w:szCs w:val="24"/>
        </w:rPr>
        <w:lastRenderedPageBreak/>
        <w:t>Försäljning</w:t>
      </w:r>
    </w:p>
    <w:p w14:paraId="2A91A6E2" w14:textId="6C34B3B7" w:rsidR="00094201" w:rsidRPr="00A924F1" w:rsidRDefault="006A3256" w:rsidP="00201D9B">
      <w:pPr>
        <w:rPr>
          <w:sz w:val="24"/>
          <w:szCs w:val="24"/>
        </w:rPr>
      </w:pPr>
      <w:r w:rsidRPr="00A924F1">
        <w:rPr>
          <w:sz w:val="24"/>
          <w:szCs w:val="24"/>
        </w:rPr>
        <w:t>Innan start av försäljning ska detta godkännas av föreningen. Grundprincipen är att föreningen är positiv till försäljningar men att det inte ska krocka med föreningens övriga försäljningar. F</w:t>
      </w:r>
      <w:r w:rsidR="00094201" w:rsidRPr="00A924F1">
        <w:rPr>
          <w:sz w:val="24"/>
          <w:szCs w:val="24"/>
        </w:rPr>
        <w:t>örsäljningar för att samla in pengar till lagkass</w:t>
      </w:r>
      <w:r w:rsidRPr="00A924F1">
        <w:rPr>
          <w:sz w:val="24"/>
          <w:szCs w:val="24"/>
        </w:rPr>
        <w:t>an bedrivs av laget.</w:t>
      </w:r>
      <w:r w:rsidR="00094201" w:rsidRPr="00A924F1">
        <w:rPr>
          <w:sz w:val="24"/>
          <w:szCs w:val="24"/>
        </w:rPr>
        <w:t xml:space="preserve"> </w:t>
      </w:r>
    </w:p>
    <w:p w14:paraId="53422A01" w14:textId="19DAD271" w:rsidR="00094201" w:rsidRPr="00A924F1" w:rsidRDefault="009A19C0" w:rsidP="00201D9B">
      <w:pPr>
        <w:rPr>
          <w:sz w:val="24"/>
          <w:szCs w:val="24"/>
        </w:rPr>
      </w:pPr>
      <w:r w:rsidRPr="00A924F1">
        <w:rPr>
          <w:sz w:val="24"/>
          <w:szCs w:val="24"/>
        </w:rPr>
        <w:t>Då sista omgång i lagtävlingen/avslutning är genomförd överförs ev</w:t>
      </w:r>
      <w:r w:rsidR="0078474F">
        <w:rPr>
          <w:sz w:val="24"/>
          <w:szCs w:val="24"/>
        </w:rPr>
        <w:t>.</w:t>
      </w:r>
      <w:r w:rsidRPr="00A924F1">
        <w:rPr>
          <w:sz w:val="24"/>
          <w:szCs w:val="24"/>
        </w:rPr>
        <w:t xml:space="preserve"> överskott till föreningens kassa och lagets tillgång nollställs.</w:t>
      </w:r>
    </w:p>
    <w:p w14:paraId="58A2747A" w14:textId="7EB396C5" w:rsidR="00094201" w:rsidRPr="00A924F1" w:rsidRDefault="00094201" w:rsidP="00201D9B">
      <w:pPr>
        <w:rPr>
          <w:sz w:val="24"/>
          <w:szCs w:val="24"/>
        </w:rPr>
      </w:pPr>
    </w:p>
    <w:p w14:paraId="556BF6E0" w14:textId="7B98AE8B" w:rsidR="00094201" w:rsidRPr="00A924F1" w:rsidRDefault="00094201" w:rsidP="00201D9B">
      <w:pPr>
        <w:rPr>
          <w:sz w:val="24"/>
          <w:szCs w:val="24"/>
        </w:rPr>
      </w:pPr>
      <w:r w:rsidRPr="00A924F1">
        <w:rPr>
          <w:b/>
          <w:bCs/>
          <w:sz w:val="24"/>
          <w:szCs w:val="24"/>
        </w:rPr>
        <w:t>Förändrade förutsättningar, inträde och utträde</w:t>
      </w:r>
    </w:p>
    <w:p w14:paraId="7575452B" w14:textId="5CC34EF5" w:rsidR="00094201" w:rsidRPr="00A924F1" w:rsidRDefault="005C2D9E" w:rsidP="00201D9B">
      <w:pPr>
        <w:rPr>
          <w:sz w:val="24"/>
          <w:szCs w:val="24"/>
        </w:rPr>
      </w:pPr>
      <w:r w:rsidRPr="00A924F1">
        <w:rPr>
          <w:sz w:val="24"/>
          <w:szCs w:val="24"/>
        </w:rPr>
        <w:t>N</w:t>
      </w:r>
      <w:r w:rsidR="00094201" w:rsidRPr="00A924F1">
        <w:rPr>
          <w:sz w:val="24"/>
          <w:szCs w:val="24"/>
        </w:rPr>
        <w:t>ya medlemmar</w:t>
      </w:r>
      <w:r w:rsidR="00D2145C" w:rsidRPr="00A924F1">
        <w:rPr>
          <w:sz w:val="24"/>
          <w:szCs w:val="24"/>
        </w:rPr>
        <w:t xml:space="preserve"> som</w:t>
      </w:r>
      <w:r w:rsidR="00094201" w:rsidRPr="00A924F1">
        <w:rPr>
          <w:sz w:val="24"/>
          <w:szCs w:val="24"/>
        </w:rPr>
        <w:t xml:space="preserve"> börjar i laget </w:t>
      </w:r>
      <w:r w:rsidRPr="00A924F1">
        <w:rPr>
          <w:sz w:val="24"/>
          <w:szCs w:val="24"/>
        </w:rPr>
        <w:t xml:space="preserve">får de ta del av lagkassan omgående. </w:t>
      </w:r>
      <w:r w:rsidR="00D2145C" w:rsidRPr="00A924F1">
        <w:rPr>
          <w:sz w:val="24"/>
          <w:szCs w:val="24"/>
        </w:rPr>
        <w:t xml:space="preserve">Medlemmar som slutar i laget har inte rätt till någon återbetalning av intjänande </w:t>
      </w:r>
      <w:r w:rsidR="00745918" w:rsidRPr="00A924F1">
        <w:rPr>
          <w:sz w:val="24"/>
          <w:szCs w:val="24"/>
        </w:rPr>
        <w:t>medel, i samband med utträdet upphör rätten att ta del av lagkassan</w:t>
      </w:r>
      <w:r w:rsidR="00940F64" w:rsidRPr="00A924F1">
        <w:rPr>
          <w:sz w:val="24"/>
          <w:szCs w:val="24"/>
        </w:rPr>
        <w:t xml:space="preserve">. </w:t>
      </w:r>
    </w:p>
    <w:sectPr w:rsidR="00094201" w:rsidRPr="00A92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01"/>
    <w:rsid w:val="00014AB9"/>
    <w:rsid w:val="000317AB"/>
    <w:rsid w:val="00094201"/>
    <w:rsid w:val="000D283E"/>
    <w:rsid w:val="0018234A"/>
    <w:rsid w:val="001958EE"/>
    <w:rsid w:val="001C29A1"/>
    <w:rsid w:val="00201D9B"/>
    <w:rsid w:val="00202F9E"/>
    <w:rsid w:val="00253B88"/>
    <w:rsid w:val="0026293B"/>
    <w:rsid w:val="00316C74"/>
    <w:rsid w:val="00400F8E"/>
    <w:rsid w:val="004466B6"/>
    <w:rsid w:val="00582C1B"/>
    <w:rsid w:val="005C2D9E"/>
    <w:rsid w:val="006167C2"/>
    <w:rsid w:val="00627DE9"/>
    <w:rsid w:val="006A17DC"/>
    <w:rsid w:val="006A3256"/>
    <w:rsid w:val="006D3D2A"/>
    <w:rsid w:val="006F181B"/>
    <w:rsid w:val="006F63C3"/>
    <w:rsid w:val="00745918"/>
    <w:rsid w:val="0078474F"/>
    <w:rsid w:val="0078651A"/>
    <w:rsid w:val="007B0F93"/>
    <w:rsid w:val="00811649"/>
    <w:rsid w:val="008E25C4"/>
    <w:rsid w:val="00914328"/>
    <w:rsid w:val="00940F64"/>
    <w:rsid w:val="00974284"/>
    <w:rsid w:val="009A19C0"/>
    <w:rsid w:val="00A924F1"/>
    <w:rsid w:val="00AD1CC5"/>
    <w:rsid w:val="00B71DDF"/>
    <w:rsid w:val="00BA72F9"/>
    <w:rsid w:val="00BB7E2F"/>
    <w:rsid w:val="00C0110C"/>
    <w:rsid w:val="00C32346"/>
    <w:rsid w:val="00C54DFE"/>
    <w:rsid w:val="00D103B8"/>
    <w:rsid w:val="00D2145C"/>
    <w:rsid w:val="00D73E4A"/>
    <w:rsid w:val="00E1792C"/>
    <w:rsid w:val="00E52E24"/>
    <w:rsid w:val="00EC58C8"/>
    <w:rsid w:val="00ED43BD"/>
    <w:rsid w:val="00F27319"/>
    <w:rsid w:val="00F8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37A0"/>
  <w15:chartTrackingRefBased/>
  <w15:docId w15:val="{F270BBAD-FE3E-40E6-A8D7-EB48BEFE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AB9"/>
  </w:style>
  <w:style w:type="paragraph" w:styleId="Rubrik3">
    <w:name w:val="heading 3"/>
    <w:basedOn w:val="Normal"/>
    <w:link w:val="Rubrik3Char"/>
    <w:uiPriority w:val="9"/>
    <w:qFormat/>
    <w:rsid w:val="000942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094201"/>
    <w:rPr>
      <w:rFonts w:ascii="Times New Roman" w:eastAsia="Times New Roman" w:hAnsi="Times New Roman" w:cs="Times New Roman"/>
      <w:b/>
      <w:bCs/>
      <w:kern w:val="0"/>
      <w:sz w:val="27"/>
      <w:szCs w:val="27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09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apple-tab-span">
    <w:name w:val="apple-tab-span"/>
    <w:basedOn w:val="Standardstycketeckensnitt"/>
    <w:rsid w:val="00094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BVG">
      <a:dk1>
        <a:sysClr val="windowText" lastClr="000000"/>
      </a:dk1>
      <a:lt1>
        <a:sysClr val="window" lastClr="FFFFFF"/>
      </a:lt1>
      <a:dk2>
        <a:srgbClr val="512A5B"/>
      </a:dk2>
      <a:lt2>
        <a:srgbClr val="F7EDF5"/>
      </a:lt2>
      <a:accent1>
        <a:srgbClr val="EC6726"/>
      </a:accent1>
      <a:accent2>
        <a:srgbClr val="FCC403"/>
      </a:accent2>
      <a:accent3>
        <a:srgbClr val="C10A27"/>
      </a:accent3>
      <a:accent4>
        <a:srgbClr val="512A5B"/>
      </a:accent4>
      <a:accent5>
        <a:srgbClr val="F7EDF5"/>
      </a:accent5>
      <a:accent6>
        <a:srgbClr val="85B5A6"/>
      </a:accent6>
      <a:hlink>
        <a:srgbClr val="512A5B"/>
      </a:hlink>
      <a:folHlink>
        <a:srgbClr val="512A5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10</vt:i4>
      </vt:variant>
    </vt:vector>
  </HeadingPairs>
  <TitlesOfParts>
    <vt:vector size="11" baseType="lpstr">
      <vt:lpstr/>
      <vt:lpstr>        Vad gäller juridiskt?</vt:lpstr>
      <vt:lpstr>        Syftet med lagkassa</vt:lpstr>
      <vt:lpstr>        Bankkonto</vt:lpstr>
      <vt:lpstr>        Ansvar och hantering av lagkassa</vt:lpstr>
      <vt:lpstr>        Försäljning</vt:lpstr>
      <vt:lpstr>        5. Vinstfördelning</vt:lpstr>
      <vt:lpstr>        6. Kontant betalning</vt:lpstr>
      <vt:lpstr>        7. Kostnader</vt:lpstr>
      <vt:lpstr>        8. Medlems-/spelarkonton</vt:lpstr>
      <vt:lpstr>        9. Förändrade förutsättningar, inträde och utträde</vt:lpstr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Gustafsson</dc:creator>
  <cp:keywords/>
  <dc:description/>
  <cp:lastModifiedBy>Ölmstad Rid och körsällskap M</cp:lastModifiedBy>
  <cp:revision>3</cp:revision>
  <dcterms:created xsi:type="dcterms:W3CDTF">2024-02-08T15:15:00Z</dcterms:created>
  <dcterms:modified xsi:type="dcterms:W3CDTF">2024-02-08T15:39:00Z</dcterms:modified>
</cp:coreProperties>
</file>